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4ED4D" w14:textId="77777777" w:rsidR="00293434" w:rsidRDefault="00293434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50"/>
        <w:gridCol w:w="3477"/>
      </w:tblGrid>
      <w:tr w:rsidR="00293434" w:rsidRPr="007E61DC" w14:paraId="07438284" w14:textId="77777777">
        <w:tc>
          <w:tcPr>
            <w:tcW w:w="55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0093E4" w14:textId="1162958F" w:rsidR="00293434" w:rsidRPr="00F00018" w:rsidRDefault="001A4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0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СОГЛАСОВАНЫ</w:t>
            </w:r>
            <w:r w:rsidRPr="00F00018">
              <w:rPr>
                <w:lang w:val="ru-RU"/>
              </w:rPr>
              <w:br/>
            </w:r>
            <w:r w:rsidRPr="00F00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F00018">
              <w:rPr>
                <w:lang w:val="ru-RU"/>
              </w:rPr>
              <w:br/>
            </w:r>
            <w:r w:rsidRPr="00F00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00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 № 31</w:t>
            </w:r>
            <w:r w:rsidRPr="00F00018">
              <w:rPr>
                <w:lang w:val="ru-RU"/>
              </w:rPr>
              <w:br/>
            </w:r>
            <w:r w:rsidRPr="00F00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00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06.09.2021</w:t>
            </w:r>
            <w:r w:rsidR="00F00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0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00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</w:p>
        </w:tc>
        <w:tc>
          <w:tcPr>
            <w:tcW w:w="34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453285" w14:textId="77777777" w:rsidR="00293434" w:rsidRDefault="001A4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0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</w:t>
            </w:r>
            <w:r w:rsidRPr="00F00018">
              <w:rPr>
                <w:lang w:val="ru-RU"/>
              </w:rPr>
              <w:br/>
            </w:r>
            <w:r w:rsidR="00F00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Директором МБОУ СОШ № 31</w:t>
            </w:r>
          </w:p>
          <w:p w14:paraId="7E366166" w14:textId="1F3A86B0" w:rsidR="00F00018" w:rsidRPr="00F00018" w:rsidRDefault="00F00018">
            <w:pPr>
              <w:rPr>
                <w:lang w:val="ru-RU"/>
              </w:rPr>
            </w:pPr>
            <w:r>
              <w:rPr>
                <w:lang w:val="ru-RU"/>
              </w:rPr>
              <w:t>____________</w:t>
            </w:r>
            <w:proofErr w:type="spellStart"/>
            <w:r>
              <w:rPr>
                <w:lang w:val="ru-RU"/>
              </w:rPr>
              <w:t>Е.А.Матюшенко</w:t>
            </w:r>
            <w:proofErr w:type="spellEnd"/>
          </w:p>
        </w:tc>
      </w:tr>
      <w:tr w:rsidR="00293434" w:rsidRPr="007E61DC" w14:paraId="45272AA4" w14:textId="77777777">
        <w:tc>
          <w:tcPr>
            <w:tcW w:w="55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F2AA31" w14:textId="0E105ADB" w:rsidR="00293434" w:rsidRPr="00F00018" w:rsidRDefault="00293434">
            <w:pPr>
              <w:rPr>
                <w:lang w:val="ru-RU"/>
              </w:rPr>
            </w:pPr>
          </w:p>
        </w:tc>
        <w:tc>
          <w:tcPr>
            <w:tcW w:w="34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7E208" w14:textId="77777777" w:rsidR="00293434" w:rsidRPr="00F00018" w:rsidRDefault="002934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A9BB856" w14:textId="3169E5B0" w:rsidR="00293434" w:rsidRPr="00F00018" w:rsidRDefault="00293434" w:rsidP="00F0001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5237FE0" w14:textId="5CC3D3CE" w:rsidR="00293434" w:rsidRPr="00F00018" w:rsidRDefault="001A4DA6" w:rsidP="00F00018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F0001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Порядок и основания</w:t>
      </w:r>
      <w:r w:rsidRPr="00F00018">
        <w:rPr>
          <w:sz w:val="28"/>
          <w:szCs w:val="28"/>
          <w:lang w:val="ru-RU"/>
        </w:rPr>
        <w:br/>
      </w:r>
      <w:r w:rsidRPr="00F0001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перевода, отчисления обучающихся</w:t>
      </w:r>
      <w:r w:rsidR="00F00018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4DED88D2" w14:textId="77777777" w:rsidR="00293434" w:rsidRPr="00F00018" w:rsidRDefault="001A4DA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2CA6AEF7" w14:textId="43E727CB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Настоящий Порядок и основания перевода, отчисления обучающихся (далее – порядок) разработаны в соответствии с Федеральным законом от 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273-ФЗ «Об образовании в Российской Федерации», 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утвержденными приказом Минобрнауки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12.03.2014 № 177, и уставом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Муниципального бюджетного общеобразовательного учреждения</w:t>
      </w:r>
      <w:r w:rsidR="00F000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6125F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средней общеобразовательной школы № 31 имени </w:t>
      </w:r>
      <w:proofErr w:type="spellStart"/>
      <w:r w:rsidR="0026125F">
        <w:rPr>
          <w:rFonts w:hAnsi="Times New Roman" w:cs="Times New Roman"/>
          <w:color w:val="000000"/>
          <w:sz w:val="24"/>
          <w:szCs w:val="24"/>
          <w:lang w:val="ru-RU"/>
        </w:rPr>
        <w:t>В.В.Папкова</w:t>
      </w:r>
      <w:proofErr w:type="spellEnd"/>
      <w:r w:rsidR="0026125F"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образования Абинский район 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школа).</w:t>
      </w:r>
    </w:p>
    <w:p w14:paraId="119308EF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Порядок определяет требования к процедуре и условиям осуществления перевода и отчисления обучающихся по программам начального общего, основного общего и среднего общего образования в школе.</w:t>
      </w:r>
    </w:p>
    <w:p w14:paraId="50CA6C13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Все заявления, уведомления и иные документы в целях перевода или отчисления обучающегося могут быть направлены посредством электронной или иной связи, обеспечивающей аутентичность передаваемых и принимаемых сообщений и их документальное подтверждение. Факт ознакомления с документами фиксируется в порядке, предусмотренном локальными нормативными актами школы по вопросам организации электронного документооборота.</w:t>
      </w:r>
    </w:p>
    <w:p w14:paraId="00A0F809" w14:textId="77777777" w:rsidR="00293434" w:rsidRPr="00F00018" w:rsidRDefault="001A4DA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Перевод обучающихся в параллельный класс</w:t>
      </w:r>
    </w:p>
    <w:p w14:paraId="3A5830A9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Перевод обучающегося в параллельный класс возможен при наличии свободных мест в классе, в который заявлен перевод.</w:t>
      </w:r>
    </w:p>
    <w:p w14:paraId="644F907F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Перевод в параллельный класс осуществляется по заявлению совершеннолетнего обучающегося, родителя (законного представителя) несовершеннолетнего обучающегося либо несовершеннолетнего обучающегося, имеющего основное общее образование, при наличии письменного согласия родителя (законного представителя).</w:t>
      </w:r>
    </w:p>
    <w:p w14:paraId="5B6739EB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В заявлении на перевод в параллельный класс указываются:</w:t>
      </w:r>
    </w:p>
    <w:p w14:paraId="2225C7C9" w14:textId="77777777" w:rsidR="00293434" w:rsidRPr="00F00018" w:rsidRDefault="001A4DA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фамилия, имя, отчество (при наличии) обучающегося;</w:t>
      </w:r>
    </w:p>
    <w:p w14:paraId="1E6E3493" w14:textId="77777777" w:rsidR="00293434" w:rsidRDefault="001A4DA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год рождения обучающегося;</w:t>
      </w:r>
    </w:p>
    <w:p w14:paraId="04E3BAFB" w14:textId="77777777" w:rsidR="00293434" w:rsidRDefault="001A4DA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класс обучения;</w:t>
      </w:r>
    </w:p>
    <w:p w14:paraId="2F88DEEA" w14:textId="77777777" w:rsidR="00293434" w:rsidRPr="00F00018" w:rsidRDefault="001A4DA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класс, в который заявлен перевод;</w:t>
      </w:r>
    </w:p>
    <w:p w14:paraId="30DC8589" w14:textId="77777777" w:rsidR="00293434" w:rsidRDefault="001A4DA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дата перевода.</w:t>
      </w:r>
    </w:p>
    <w:p w14:paraId="16FB9A09" w14:textId="6F87923F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2.4.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 xml:space="preserve">Заявление о переводе в параллельный класс подается </w:t>
      </w:r>
      <w:r w:rsidR="000C3B24">
        <w:rPr>
          <w:rFonts w:hAnsi="Times New Roman" w:cs="Times New Roman"/>
          <w:color w:val="000000"/>
          <w:sz w:val="24"/>
          <w:szCs w:val="24"/>
          <w:lang w:val="ru-RU"/>
        </w:rPr>
        <w:t>заместителю директора по УВР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школы.</w:t>
      </w:r>
    </w:p>
    <w:p w14:paraId="4D5106C3" w14:textId="5A2FE90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Ответственное должностное лицо принимает заявление о переводе в параллельный класс, если оно соответствует требованиям, установленным в пунктах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2.2–2.3 настоящего порядка.</w:t>
      </w:r>
    </w:p>
    <w:p w14:paraId="387D4939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Принятое заявление регистрируется в соответствии с установленными в школе правилами делопроизводства и передается на рассмотрение директору школы или уполномоченному им лицу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в течение одного рабочего дня.</w:t>
      </w:r>
    </w:p>
    <w:p w14:paraId="396ED624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Заявление о переводе в параллельный класс рассматривается директором школы или уполномоченным им лицом в течение пяти рабочих дней.</w:t>
      </w:r>
    </w:p>
    <w:p w14:paraId="6C19F306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В переводе может быть отказано при отсутствии свободных мест в классе, в который заявлен перевод, при непрохождении индивидуального отбора в класс с углубленным изучением отдельных предметов или профильного обучения или в случае, указанном в п. 2.18 настоящего порядка.</w:t>
      </w:r>
    </w:p>
    <w:p w14:paraId="3A8D261D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2.7.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Директор школы или уполномоченное им лицо издает приказ о переводе обучающегося в параллельный класс в течение одного рабочего дня с момента принятия решения об удовлетворении заявления. В приказе указывается дата перевода, с которой обучающийся обязан приступить к занятиям в параллельном классе.</w:t>
      </w:r>
    </w:p>
    <w:p w14:paraId="53FC06F8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2.8.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В случае отсутствия свободных мест в классе, в который заявлен перевод, директор школы или уполномоченное ответственное должностное лицо делает на заявлении соответствующую отметку с указанием основания для отказа, даты рассмотрения заявления, должности, подписи и ее расшифровки.</w:t>
      </w:r>
    </w:p>
    <w:p w14:paraId="06A4292C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2.9.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Заявитель уведомляется об отказе в удовлетворении заявления в письменном виде в течение одного рабочего дня с даты рассмотрения заявления. Уведомление об отказе в переводе регистрируется в соответствии с установленными в школе правилами делопроизводства. Копия уведомления об отказе в переводе обучающегося в параллельный класс хранится в личном деле обучающегося.</w:t>
      </w:r>
    </w:p>
    <w:p w14:paraId="62CC1EA0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2.10.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Факт ознакомления заявителя с уведомлением фиксируется на копии уведомления и заверяется личной подписью заявителя.</w:t>
      </w:r>
    </w:p>
    <w:p w14:paraId="4BBFCF51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При отказе или уклонении заявителя от ознакомления с уведомлением ответственное должностное лицо канцелярии делает соответствующую отметку на копии уведомления об отказе в переводе в параллельный класс. Отметка об отказе или уклонении заявителя от ознакомления с уведомлением должна содержать должность сделавшего ее лица, подпись, расшифровку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дату.</w:t>
      </w:r>
    </w:p>
    <w:p w14:paraId="1881458C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2.11.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Заявление о переводе в параллельный класс может быть отозвано заявителем или перевод по нему может быть приостановлен в связи с несогласием другого родителя (законного представителя) несовершеннолетнего обучающегося в любой момент до издания приказа о переводе.</w:t>
      </w:r>
    </w:p>
    <w:p w14:paraId="3255CDA6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Отзыв заявления оформляется в письменном виде, заверяется личной подписью лица, подававшего заявление на перевод в параллельный класс, и подается в канцелярию школы.</w:t>
      </w:r>
    </w:p>
    <w:p w14:paraId="20BF1F37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2.13.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Отзыв заявления о переводе в параллельный класс регистрируется в соответствии с установленными в школе правилами делопроизводства. На отозванном заявлении о переводе проставляется отметка с указанием даты отзыва заявления. Отзыв заявления о переводе хранится в личном деле обучающегося.</w:t>
      </w:r>
    </w:p>
    <w:p w14:paraId="5F1D4683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2.14.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В случае если родители (законные представители) несовершеннолетнего обучающегося не имеют единого решения по вопросу перевода обучающегося в параллельный класс, директор школы или уполномоченное им лицо вправе приостановить процедуру перевода до получения согласия обоих родителей (законных представителей) несовершеннолетнего обучающегося, о чем на заявлении делается соответствующая отметка с указанием даты принятия решения о приостановлении перевода, должности, подписи и ее расшифровки.</w:t>
      </w:r>
    </w:p>
    <w:p w14:paraId="0126FF03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2.15.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Оба родителя (законных представителя) несовершеннолетнего обучающегося</w:t>
      </w:r>
      <w:r w:rsidRPr="00F00018">
        <w:rPr>
          <w:lang w:val="ru-RU"/>
        </w:rPr>
        <w:br/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уведомляются о приостановлении перевода обучающегося в письменном виде в тот же день. В уведомлении указывается срок, в течение которого родители (законные представители) несовершеннолетнего обучающегося должны прийти к единому мнению по вопросу перевода обучающегося в параллельный класс. Уведомление о приостановлении перевода регистрируется соответствии с установленными в школе правилами делопроизводства. Копия уведомления хранится в личном деле обучающегося.</w:t>
      </w:r>
    </w:p>
    <w:p w14:paraId="5011CD63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2.16.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Факт ознакомления родителей (законных представителей) несовершеннолетнего обучающегося с уведомлением фиксируется на копии уведомления и заверяется личной подписью родителей (законных представителей).</w:t>
      </w:r>
    </w:p>
    <w:p w14:paraId="56012AC1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При отказе или уклонении родителей (законных представителей) несовершеннолетнего обучающегося от ознакомления с уведомлением ответственное должностное лицо канцелярии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делает соответствующую отметку на копии уведомления о приостановлении перевода в параллельный класс. Отметка об отказе или уклонении родителей (законных представителей) от ознакомления с уведомлением должна содержать должность сделавшего ее лица, подпись, расшифровку подписи и дату.</w:t>
      </w:r>
    </w:p>
    <w:p w14:paraId="05D2009D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2.17.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Если в течение срока, указанного в уведомлении, родители (законные представители) несовершеннолетнего обучающегося приняли решение о переводе в параллельный класс, на заявлении о переводе делается отметка о согласии второго родителя (законного представителя) на перевод обучающегося в параллельный класс с указанием даты, подписи и расшифровки подписи второго родителя.</w:t>
      </w:r>
    </w:p>
    <w:p w14:paraId="646E39FC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Издание приказа о переводе осуществляется в порядке, предусмотренном в 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2.6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настоящего порядка.</w:t>
      </w:r>
    </w:p>
    <w:p w14:paraId="73B3662A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2.18.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Если в течение срока, указанного в уведомлении, родители (законные представители) несовершеннолетнего обучающегося не приняли единого решения по его переводу в параллельный класс, директор школы или уполномоченное им лицо вправе отказать в удовлетворении заявления на перевод обучающегося в параллельный класс. Отметка об отказе в переводе с указанием основания для отказа в переводе, даты принятия решения об отказе, должности, подписи и ее расшифровки делается на заявлении о переводе.</w:t>
      </w:r>
    </w:p>
    <w:p w14:paraId="44634F7F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несовершеннолетнего обучающегося уведомляются об отказе в удовлетворении заявления о переводе обучающегося в параллельный класс в письменном виде в тот же день. Уведомление об отказе в переводе регистрируется в соответствии с установленными в школе правилами делопроизводства. Копия уведомления хранится в личном деле обучающегося.</w:t>
      </w:r>
    </w:p>
    <w:p w14:paraId="30ED86E4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2.20.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Факт ознакомления родителей (законных представителей) несовершеннолетнего обучающегося с уведомлением фиксируется на копии уведомления и заверяется личной подписью родителей (законных представителей).</w:t>
      </w:r>
    </w:p>
    <w:p w14:paraId="235CA4CF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При отказе или уклонении родителей (законных представителей) от ознакомления с</w:t>
      </w:r>
      <w:r w:rsidRPr="00F00018">
        <w:rPr>
          <w:lang w:val="ru-RU"/>
        </w:rPr>
        <w:br/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уведомлением директор школы или уполномоченное им лицо делает соответствующую отметку на копии уведомления. Отметка об отказе или уклонении родителей (законных представителей) несовершеннолетнего обучающегося от ознакомления с уведомлением должна содержать должность сделавшего ее лица, подпись, расшифровку подписи и дату.</w:t>
      </w:r>
    </w:p>
    <w:p w14:paraId="342B53B8" w14:textId="77777777" w:rsidR="00293434" w:rsidRPr="00F00018" w:rsidRDefault="001A4DA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Перевод обучающихся в связи с изменением численности классов</w:t>
      </w:r>
    </w:p>
    <w:p w14:paraId="7D378E5C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Перевод обучающихся из класса в класс в связи с изменением численности классов, реализующих одну и ту же общеобразовательную программу, без изменения условий получения образования осуществляется по решению директора школы.</w:t>
      </w:r>
    </w:p>
    <w:p w14:paraId="575D5B6D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Количество классов, реализующих одну и ту же общеобразовательную программу, определяется школой самостоятельно в зависимости от условий, созданных для осуществления образовательной деятельности с учетом санитарных норм.</w:t>
      </w:r>
    </w:p>
    <w:p w14:paraId="3389561D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При переводе из класса в класс в связи с изменением численности классов при</w:t>
      </w:r>
      <w:r w:rsidRPr="00F00018">
        <w:rPr>
          <w:lang w:val="ru-RU"/>
        </w:rPr>
        <w:br/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комплектовании классов должны быть учтены мнение и пожелания совершеннолетних обучающихся, родителей (законных представителей) несовершеннолетних обучающихся. Получение письменного согласия на такой перевод не требуется.</w:t>
      </w:r>
    </w:p>
    <w:p w14:paraId="36B9777E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Решение директора школы о предстоящем переводе из класса в класс с обоснованием принятия такого решения доводится до сведения обучающихся и родителей (законных представителей) несовершеннолетних обучающихся не позднее чем за 60 календарных дней до издания приказа о переводе.</w:t>
      </w:r>
    </w:p>
    <w:p w14:paraId="0429F844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3.5.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Издание приказа о переводе из класса в класс в связи с изменением численности классов осуществляется с учетом мнения совета обучающихся и совета родителей (законных представителей) обучающихся.</w:t>
      </w:r>
    </w:p>
    <w:p w14:paraId="5925F3DC" w14:textId="77777777" w:rsidR="00293434" w:rsidRPr="00F00018" w:rsidRDefault="001A4DA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Перевод обучающихся в следующий класс</w:t>
      </w:r>
    </w:p>
    <w:p w14:paraId="200930BD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В следующий класс переводятся обучающиеся, освоившие в полном объеме</w:t>
      </w:r>
      <w:r w:rsidRPr="00F00018">
        <w:rPr>
          <w:lang w:val="ru-RU"/>
        </w:rPr>
        <w:br/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 образовательную программу учебного года. Обучающиеся, не прошедшие промежуточную аттестацию по уважительным причинам или имеющие академическую задолженность, переводятся в следующий класс условно.</w:t>
      </w:r>
    </w:p>
    <w:p w14:paraId="1B9F9921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Перевод обучающихся в следующий класс, в том числе условно, осуществляется по решению педагогического совета школы.</w:t>
      </w:r>
    </w:p>
    <w:p w14:paraId="54C251FE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 школы или уполномоченное им лицо издает приказ о переводе обучающихся в следующий класс, в том числе условно, в течение одного рабочего дня с даты принятия решения педагогическим советом. В приказе указываются основание 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для условного перевода и срок ликвидации академической задолженности (в случаях перевода в следующий класс условно).</w:t>
      </w:r>
    </w:p>
    <w:p w14:paraId="3DD0504B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4.4.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Подтверждение перевода в следующий класс обучающихся, переведенных условно, осуществляется по решению педагогического совета после ликвидации обучающимся академической задолженности.</w:t>
      </w:r>
    </w:p>
    <w:p w14:paraId="7BA530F9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4.5.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Директор школы или уполномоченное им лицо издает приказ о подтверждении перевода обучающегося в следующий класс в течение одного рабочего дня с даты принятия решения педагогическим советом.</w:t>
      </w:r>
    </w:p>
    <w:p w14:paraId="0B54B799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4.6.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Обучающиеся школы,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 в порядке, предусмотренном локальными нормативными актами школы.</w:t>
      </w:r>
    </w:p>
    <w:p w14:paraId="4C1414DD" w14:textId="77777777" w:rsidR="00293434" w:rsidRPr="00F00018" w:rsidRDefault="001A4DA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 повторного обучения</w:t>
      </w:r>
    </w:p>
    <w:p w14:paraId="39714989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5.1.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Повторное обучение предоставляется обучающемуся по заявлению родителя (законного представителя). В заявлении указываются:</w:t>
      </w:r>
    </w:p>
    <w:p w14:paraId="4A1EF226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а)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фамилия, имя, отчество (при наличии) обучающегося;</w:t>
      </w:r>
    </w:p>
    <w:p w14:paraId="203C6C6E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б)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год рождения обучающегося;</w:t>
      </w:r>
    </w:p>
    <w:p w14:paraId="49187C85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в)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класс обучения;</w:t>
      </w:r>
    </w:p>
    <w:p w14:paraId="4B6DDBDF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г)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перечень учебных предметов, курсов, дисциплин (модулей), по которым обучающийся имеет не ликвидированную в установленные сроки академическую задолженность.</w:t>
      </w:r>
    </w:p>
    <w:p w14:paraId="5098E6E2" w14:textId="399C3E55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5.2.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 xml:space="preserve">Заявление о повторном обучении подается </w:t>
      </w:r>
      <w:r w:rsidR="007E61DC">
        <w:rPr>
          <w:rFonts w:hAnsi="Times New Roman" w:cs="Times New Roman"/>
          <w:color w:val="000000"/>
          <w:sz w:val="24"/>
          <w:szCs w:val="24"/>
          <w:lang w:val="ru-RU"/>
        </w:rPr>
        <w:t>заместителю директора по УВР,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школы.</w:t>
      </w:r>
    </w:p>
    <w:p w14:paraId="14DE4305" w14:textId="413D2724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5.3.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 xml:space="preserve">Ответственное должностное лицо </w:t>
      </w:r>
      <w:r w:rsidR="007E61DC">
        <w:rPr>
          <w:rFonts w:hAnsi="Times New Roman" w:cs="Times New Roman"/>
          <w:color w:val="000000"/>
          <w:sz w:val="24"/>
          <w:szCs w:val="24"/>
          <w:lang w:val="ru-RU"/>
        </w:rPr>
        <w:t>(заместитель директора по УВР)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принимает заявление о повторном обучении, которое регистрируется соответствии с установленными в школе правилами делопроизводства и передается на рассмотрение директору школы или уполномоченному им лицу в течение одного рабочего дня.</w:t>
      </w:r>
    </w:p>
    <w:p w14:paraId="2DBDE545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Директор школы или уполномоченное им лицо издает приказ о повторном обучении обучающегося в течение пяти рабочих дней с даты регистрации заявления. В приказе указываются реквизиты решения педагогического совета, которым рекомендовано повторное обучение, класс повторного обучения и дата, с которой обучающийся приступает к обучению в данном классе.</w:t>
      </w:r>
    </w:p>
    <w:p w14:paraId="6911425C" w14:textId="77777777" w:rsidR="00293434" w:rsidRPr="00F00018" w:rsidRDefault="001A4DA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Перевод на обучение по адаптированной образовательной программе</w:t>
      </w:r>
    </w:p>
    <w:p w14:paraId="562BA966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Перевод на обучение по адаптированной образовательной программе осуществляется исключительно с согласия родителей (законных представителей) обучающегося на основании рекомендаций психолого-медико-педагогической комиссии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– ПМПК).</w:t>
      </w:r>
    </w:p>
    <w:p w14:paraId="640E900F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В заявлении родителей (законных представителей) указываются:</w:t>
      </w:r>
    </w:p>
    <w:p w14:paraId="1DB97FC5" w14:textId="7341C8CF" w:rsidR="00293434" w:rsidRPr="00F00018" w:rsidRDefault="001A4DA6" w:rsidP="001A4DA6">
      <w:pPr>
        <w:tabs>
          <w:tab w:val="left" w:pos="6516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а)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фамилия, имя, отчество (при наличии) обучающегося;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</w:p>
    <w:p w14:paraId="706766C1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б)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год рождения обучающегося;</w:t>
      </w:r>
    </w:p>
    <w:p w14:paraId="49DDF12D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в)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класс обучения;</w:t>
      </w:r>
    </w:p>
    <w:p w14:paraId="627A16F3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г)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вид, уровень и (или) направленность адаптированной образовательной программы, на которую заявлен перевод;</w:t>
      </w:r>
    </w:p>
    <w:p w14:paraId="00CF4CAF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д)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форма обучения;</w:t>
      </w:r>
    </w:p>
    <w:p w14:paraId="2BBD9856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е)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язык обучения, родной язык из числа языков народов Российской Федерации, в том числе</w:t>
      </w:r>
      <w:r w:rsidRPr="00F00018">
        <w:rPr>
          <w:lang w:val="ru-RU"/>
        </w:rPr>
        <w:br/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русского языка как родного языка, в пределах возможностей, предоставляемых школой.</w:t>
      </w:r>
    </w:p>
    <w:p w14:paraId="2389EF04" w14:textId="08DA5FCD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6.3.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 xml:space="preserve">Заявление о переводе на обучение по адаптированной образовательной программе вместе с рекомендациями ПМПК подается </w:t>
      </w:r>
      <w:r w:rsidR="007E61DC">
        <w:rPr>
          <w:rFonts w:hAnsi="Times New Roman" w:cs="Times New Roman"/>
          <w:color w:val="000000"/>
          <w:sz w:val="24"/>
          <w:szCs w:val="24"/>
          <w:lang w:val="ru-RU"/>
        </w:rPr>
        <w:t>заместителю директора по УВР.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школы.</w:t>
      </w:r>
    </w:p>
    <w:p w14:paraId="7DA32E46" w14:textId="3C99F851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6.4.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Ответственное должностное лицо принимает заявление о переводе на обучение по адаптированной образовательной программе, которое регистрируется соответствии с установленными в школе правилами делопроизводства и передается на рассмотрение директору школы или уполномоченному им лицу в течение одного рабочего дня.</w:t>
      </w:r>
    </w:p>
    <w:p w14:paraId="7833365D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6.5.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Директор школы или уполномоченное им лицо издает приказ о переводе обучающегося в течение пяти рабочих дней с даты регистрации заявления. В приказе указываются реквизиты рекомендаций ПМПК, класс, реализующий выбранную адаптированную образовательную программу соответствующего вида, уровня и (или) направленности, и дата, с которой обучающийся приступает к обучению в данном классе.</w:t>
      </w:r>
    </w:p>
    <w:p w14:paraId="5FB98AD7" w14:textId="77777777" w:rsidR="00293434" w:rsidRPr="00F00018" w:rsidRDefault="001A4DA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Перевод обучающегося в другую организацию,</w:t>
      </w:r>
      <w:r w:rsidRPr="00F00018">
        <w:rPr>
          <w:lang w:val="ru-RU"/>
        </w:rPr>
        <w:br/>
      </w:r>
      <w:r w:rsidRPr="00F000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осуществляющую образовательную деятельность по образовательным программам начального общего, основного общего и среднего общего образования</w:t>
      </w:r>
    </w:p>
    <w:p w14:paraId="6C103A16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7.1.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Перевод обучающегося (обучающихся) в другую организацию, осуществляющую образовательную деятельность по образовательным программам начального общего, основного общего и среднего общего образования, осуществляется в порядке и на условиях, предусмотренных законодательством Российской Федерации:</w:t>
      </w:r>
    </w:p>
    <w:p w14:paraId="459151FB" w14:textId="77777777" w:rsidR="00293434" w:rsidRPr="00F00018" w:rsidRDefault="001A4DA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по инициативе совершеннолетнего обучающегося или родителей (законных представителей) несовершеннолетнего обучающегося;</w:t>
      </w:r>
    </w:p>
    <w:p w14:paraId="7302EAEA" w14:textId="77777777" w:rsidR="00293434" w:rsidRPr="00F00018" w:rsidRDefault="001A4DA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 xml:space="preserve">в случае прекращения деятельности школы, аннулирования лицензии на осуществление образовательной деятельности, лишения школы </w:t>
      </w:r>
      <w:proofErr w:type="spellStart"/>
      <w:proofErr w:type="gramStart"/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гос.аккредитации</w:t>
      </w:r>
      <w:proofErr w:type="spellEnd"/>
      <w:proofErr w:type="gramEnd"/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 xml:space="preserve"> полностью или по образовательной программе;</w:t>
      </w:r>
    </w:p>
    <w:p w14:paraId="51FAFFF4" w14:textId="77777777" w:rsidR="00293434" w:rsidRPr="00F00018" w:rsidRDefault="001A4DA6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в случае приостановления действия лицензии школы на осуществление образовательной деятельности, приостановления действия государственной аккредитации полностью или в отношении отдельных уровней образования.</w:t>
      </w:r>
    </w:p>
    <w:p w14:paraId="253A11AD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Директор школы или уполномоченное им лицо издает приказ об отчислении</w:t>
      </w:r>
      <w:r w:rsidRPr="00F00018">
        <w:rPr>
          <w:lang w:val="ru-RU"/>
        </w:rPr>
        <w:br/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обучающегося в порядке перевода в принимающую образовательную организацию в порядке, предусмотренном законодательством Российской Федерации.</w:t>
      </w:r>
    </w:p>
    <w:p w14:paraId="3FC4F21D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7.3.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Письменные уведомления от принимающей организации о номере и дате распорядительного акта о зачислении обучающегося, отчисленного в порядке перевода в принимающую организацию, регистрируются и хранятся в школе вместе с личными делами обучающихся в соответствии с установленными в школе правилами делопроизводства.</w:t>
      </w:r>
    </w:p>
    <w:p w14:paraId="01891B54" w14:textId="77777777" w:rsidR="00293434" w:rsidRPr="00F00018" w:rsidRDefault="001A4DA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Отчисление из школы</w:t>
      </w:r>
    </w:p>
    <w:p w14:paraId="03EA225D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8.1.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Прекращение образовательных отношений (отчисление обучающихся) возможно по основаниям, предусмотренным законодательством Российской Федерации:</w:t>
      </w:r>
    </w:p>
    <w:p w14:paraId="4834E9C8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а)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в связи с получением образования (завершением обучения);</w:t>
      </w:r>
    </w:p>
    <w:p w14:paraId="30F97222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б)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досрочно по основаниям, установленным законом.</w:t>
      </w:r>
    </w:p>
    <w:p w14:paraId="6C9C6016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8.2.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При прекращении образовательных отношений в связи с получением образования (завершением обучения) на основании результатов государственной итоговой аттестации и решения педагогического совета директор школы или уполномоченное им лицо издает приказ об отчислении обучающегося и выдаче ему аттестата.</w:t>
      </w:r>
    </w:p>
    <w:p w14:paraId="461F0EBF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8.3.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Досрочное прекращение образовательных отношений по инициативе совершеннолетнего обучающегося или родителя (законного представителя) несовершеннолетнего обучающегося в связи с изменением формы получения образования на обучение в форме семейного образования и самообразования с правом последующего прохождения промежуточной и государственной итоговой аттестации в школе осуществляется на основании заявления.</w:t>
      </w:r>
    </w:p>
    <w:p w14:paraId="30859ED0" w14:textId="5A765D93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В случаях когда обучающийся отчисляется из школы в связи с переходом на семейную форму образования, образовательная организация уведомляет родителей о необходимости проинформировать об этом выборе орган местного самоуправления муниципального района , на территории которого они проживают, в течение 15 календарных дней с момента утверждения приказа об отчислении обучающегося из школы в связи с переходом на семейное образование или не менее чем за 15 календарных дней до начала учебного года, в котором планируется переход на семейное образование.</w:t>
      </w:r>
    </w:p>
    <w:p w14:paraId="112A5AD8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8.3.1.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В заявлении указываются:</w:t>
      </w:r>
    </w:p>
    <w:p w14:paraId="20EBDCAC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а)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фамилия, имя, отчество (при наличии) обучающегося;</w:t>
      </w:r>
    </w:p>
    <w:p w14:paraId="137D81E9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б)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год рождения обучающегося;</w:t>
      </w:r>
    </w:p>
    <w:p w14:paraId="50ED8FCD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в)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класс обучения;</w:t>
      </w:r>
    </w:p>
    <w:p w14:paraId="44B2823D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г)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дата отчисления в связи с изменением формы получения образования.</w:t>
      </w:r>
    </w:p>
    <w:p w14:paraId="0F3B450A" w14:textId="6AC5F59B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8.3.2.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 xml:space="preserve">Заявление об </w:t>
      </w:r>
      <w:proofErr w:type="gramStart"/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proofErr w:type="gramEnd"/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 xml:space="preserve"> связи с изменением формы получения образования подается </w:t>
      </w:r>
      <w:r w:rsidR="00686592">
        <w:rPr>
          <w:rFonts w:hAnsi="Times New Roman" w:cs="Times New Roman"/>
          <w:color w:val="000000"/>
          <w:sz w:val="24"/>
          <w:szCs w:val="24"/>
          <w:lang w:val="ru-RU"/>
        </w:rPr>
        <w:t xml:space="preserve">заместителю директора по УВР, 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школы.</w:t>
      </w:r>
    </w:p>
    <w:p w14:paraId="6FD4532B" w14:textId="3AA25053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8.3.3.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 xml:space="preserve">Ответственное должностное </w:t>
      </w:r>
      <w:proofErr w:type="gramStart"/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лицо  принимает</w:t>
      </w:r>
      <w:proofErr w:type="gramEnd"/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 xml:space="preserve"> заявление об отчислении в связи с изменением формы получения образования, если оно соответствует требованиям, установленным в пунктах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8.3, 8.3.1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настоящего порядка.</w:t>
      </w:r>
    </w:p>
    <w:p w14:paraId="3F877DD9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Принятое заявление регистрируется в соответствии с установленными в школе правилами делопроизводства и передается на рассмотрение директору школы или уполномоченному им лицу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в течение одного рабочего дня.</w:t>
      </w:r>
    </w:p>
    <w:p w14:paraId="4BF3D6F5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8.3.4.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Заявление об отчислении в связи с изменением формы получения образования рассматривается директором школы или уполномоченным им лицом в течение пяти рабочих дней.</w:t>
      </w:r>
    </w:p>
    <w:p w14:paraId="648A48C6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8.3.5.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Директор школы или уполномоченное им лицо издает приказ об отчислении</w:t>
      </w:r>
      <w:r w:rsidRPr="00F00018">
        <w:rPr>
          <w:lang w:val="ru-RU"/>
        </w:rPr>
        <w:br/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обучающегося в связи с изменением формы получения образования в течение одного рабочего дня с момента принятия решения об удовлетворении заявления. В приказе указывается дата отчисления.</w:t>
      </w:r>
    </w:p>
    <w:p w14:paraId="2816B09E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8.3.6.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Заявление об отчислении обучающегося в связи с изменением формы получения образования может быть отозвано заявителем или отчисление по нему может быть приостановлено в связи с несогласием другого родителя (законного представителя) несовершеннолетнего обучающегося в любой момент до издания приказа об отчислении.</w:t>
      </w:r>
    </w:p>
    <w:p w14:paraId="09826B54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8.3.7.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Отзыв заявления оформляется в письменном виде, заверяется личной подписью лица, подававшего заявление на отчисление в связи с изменением формы получения образования и подается в канцелярию школы.</w:t>
      </w:r>
    </w:p>
    <w:p w14:paraId="6B5C2564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8.3.8.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Отзыв заявления регистрируется в соответствии с установленными в школе правилами делопроизводства. На отозванном заявлении об отчислении в связи с изменением формы получения образования проставляется отметка с указанием даты отзыва заявления. Отзыв заявления об отчислении хранится в личном деле обучающегося.</w:t>
      </w:r>
    </w:p>
    <w:p w14:paraId="49137027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8.3.9.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В случае если родители (законные представители) несовершеннолетнего обучающегося не имеют единого решения по вопросу изменения формы получения образования обучающимся,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директор школы или уполномоченное им лицо вправе приостановить процедуру отчисления до получения согласия обоих родителей (законных представителей) несовершеннолетнего обучающегося, о чем на заявлении делается соответствующая отметка с указанием даты принятия решения о приостановлении отчисления, должности, подписи и ее расшифровки.</w:t>
      </w:r>
    </w:p>
    <w:p w14:paraId="09C267B5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8.3.10.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Оба родителя (законных представителя) несовершеннолетнего обучающегося уведомляются о приостановлении отчисления обучающегося в письменном виде в тот же день. В уведомлении указывается срок, в течение которого родители (законные представители) несовершеннолетнего обучающегося должны прийти к единому мнению по вопросу изменения обучающемуся формы получения образования на семейное образование (самообразование). Уведомление о приостановлении отчисления регистрируется в соответствии с установленными в школе правилами делопроизводства. Копия уведомления хранится в личном деле обучающегося.</w:t>
      </w:r>
    </w:p>
    <w:p w14:paraId="02112E93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8.3.11.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Факт ознакомления родителей (законных представителей) несовершеннолетнего обучающегося с уведомлением фиксируется на копии уведомления и заверяется личной подписью родителей (законных представителей).</w:t>
      </w:r>
    </w:p>
    <w:p w14:paraId="68346A22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 отказе или уклонении родителей (законных представителей) несовершеннолетнего обучающегося от ознакомления с уведомлением ответственное должностное лицо канцелярии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делает соответствующую отметку на копии уведомления о приостановлении отчисления в связи с изменением формы получения образования. Отметка об отказе или уклонении родителей (законных представителей) от ознакомления с уведомлением должна содержать должность сделавшего ее лица, подпись, расшифровку подписи и дату.</w:t>
      </w:r>
    </w:p>
    <w:p w14:paraId="3DD8850D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8.3.12.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Если в течение срока, указанного в уведомлении, родители (законные представители) несовершеннолетнего обучающегося приняли решение об изменении формы получения обучающимся образования, на заявлении об отчислении делается отметка о согласии второго родителя (законного представителя) на отчисление в связи с изменением формы получения образования с указанием даты, подписи и расшифровки подписи второго родителя.</w:t>
      </w:r>
    </w:p>
    <w:p w14:paraId="36752761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Издание приказа об отчислении осуществляется в порядке, предусмотренном в 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8.3.5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настоящего порядка.</w:t>
      </w:r>
    </w:p>
    <w:p w14:paraId="47747E0B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8.3.13.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Если в течение срока, указанного в уведомлении, родители (законные представители) несовершеннолетнего обучающегося не приняли единого решения вопросу изменения формы получения обучающимся образования, директор школы или уполномоченное им лицо вправе отказать в удовлетворении заявления на отчисление. Отметка об отказе в отчислении в связи с изменением формы получения образования с указанием основания для отказа, даты принятия решения об отказе, должности, подписи и ее расшифровки делается на заявлении об отчислении.</w:t>
      </w:r>
    </w:p>
    <w:p w14:paraId="5B14429D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8.3.14.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несовершеннолетнего обучающегося уведомляются об отказе в удовлетворении заявления об отчислении обучающегося в связи с изменением формы получения образования в письменном виде в тот же день. Уведомление об отказе в переводе регистрируется соответствии с установленными в школе правилами делопроизводства. Копия уведомления хранится в личном деле обучающегося.</w:t>
      </w:r>
    </w:p>
    <w:p w14:paraId="334C59FA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8.3.15.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Факт ознакомления родителей (законных представителей) несовершеннолетнего обучающегося с уведомлением фиксируется на копии уведомления и заверяется личной подписью родителей (законных представителей).</w:t>
      </w:r>
    </w:p>
    <w:p w14:paraId="1324969A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При отказе или уклонении родителей (законных представителей) от ознакомления с</w:t>
      </w:r>
      <w:r w:rsidRPr="00F00018">
        <w:rPr>
          <w:lang w:val="ru-RU"/>
        </w:rPr>
        <w:br/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уведомлением директор школы или уполномоченное им лицо делает соответствующую отметку на копии уведомления. Отметка об отказе или уклонении родителей (законных представителей) несовершеннолетнего обучающегося от ознакомления с уведомлением должна содержать должность сделавшего ее лица, подпись, расшифровку подписи и дату.</w:t>
      </w:r>
    </w:p>
    <w:p w14:paraId="7DB2500F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8.4.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Экстерн, прошедший промежуточную аттестацию, отчисляется из школы со справкой.</w:t>
      </w:r>
    </w:p>
    <w:p w14:paraId="3CB63F8B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8.5.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Досрочное прекращение образовательных отношений по инициативе школы возможно в случае применения к обучающемуся, достигшему возраста 15 лет, отчисления как меры дисциплинарного взыскания.</w:t>
      </w:r>
    </w:p>
    <w:p w14:paraId="36B08725" w14:textId="77777777" w:rsidR="00293434" w:rsidRPr="00F00018" w:rsidRDefault="001A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018">
        <w:rPr>
          <w:rFonts w:hAnsi="Times New Roman" w:cs="Times New Roman"/>
          <w:color w:val="000000"/>
          <w:sz w:val="24"/>
          <w:szCs w:val="24"/>
          <w:lang w:val="ru-RU"/>
        </w:rPr>
        <w:t>Применение к обучающемуся отчисления как меры дисциплинарного взыскания осуществляется по основаниям, в порядке и на условиях, предусмотренных законодательством Российской Федерации.</w:t>
      </w:r>
    </w:p>
    <w:sectPr w:rsidR="00293434" w:rsidRPr="00F00018" w:rsidSect="00686592">
      <w:pgSz w:w="11907" w:h="16839"/>
      <w:pgMar w:top="709" w:right="1440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C61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677A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C3B24"/>
    <w:rsid w:val="001A4DA6"/>
    <w:rsid w:val="0026125F"/>
    <w:rsid w:val="00293434"/>
    <w:rsid w:val="002D33B1"/>
    <w:rsid w:val="002D3591"/>
    <w:rsid w:val="003514A0"/>
    <w:rsid w:val="004F7E17"/>
    <w:rsid w:val="005A05CE"/>
    <w:rsid w:val="00653AF6"/>
    <w:rsid w:val="00686592"/>
    <w:rsid w:val="007E61DC"/>
    <w:rsid w:val="00B73A5A"/>
    <w:rsid w:val="00E438A1"/>
    <w:rsid w:val="00F00018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4E645"/>
  <w15:docId w15:val="{D4C5DB5E-CB68-4978-9A74-01C4D63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3611</Words>
  <Characters>20587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Елена Александровна</cp:lastModifiedBy>
  <cp:revision>5</cp:revision>
  <cp:lastPrinted>2021-11-23T05:15:00Z</cp:lastPrinted>
  <dcterms:created xsi:type="dcterms:W3CDTF">2011-11-02T04:15:00Z</dcterms:created>
  <dcterms:modified xsi:type="dcterms:W3CDTF">2021-11-23T05:15:00Z</dcterms:modified>
</cp:coreProperties>
</file>